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533ABAF4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836DB">
        <w:rPr>
          <w:rFonts w:eastAsia="Times New Roman"/>
          <w:lang w:eastAsia="ru-RU"/>
        </w:rPr>
        <w:t>26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5836DB">
        <w:rPr>
          <w:rFonts w:eastAsia="Times New Roman"/>
          <w:lang w:eastAsia="ru-RU"/>
        </w:rPr>
        <w:t>31</w:t>
      </w:r>
    </w:p>
    <w:p w14:paraId="2F13D053" w14:textId="77777777" w:rsidR="00122040" w:rsidRDefault="00122040" w:rsidP="00F320A7">
      <w:pPr>
        <w:ind w:firstLine="0"/>
        <w:jc w:val="center"/>
        <w:rPr>
          <w:b/>
          <w:bCs/>
        </w:rPr>
      </w:pPr>
    </w:p>
    <w:p w14:paraId="16CD63B1" w14:textId="7FA953E3" w:rsidR="005836DB" w:rsidRPr="00D20259" w:rsidRDefault="00FE718B" w:rsidP="00D20259">
      <w:pPr>
        <w:ind w:firstLine="0"/>
        <w:jc w:val="center"/>
        <w:rPr>
          <w:b/>
          <w:bCs/>
        </w:rPr>
      </w:pPr>
      <w:r w:rsidRPr="00D20259">
        <w:rPr>
          <w:b/>
          <w:bCs/>
        </w:rPr>
        <w:t>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 Балахнинского муниципального округа Нижегородской области»</w:t>
      </w:r>
    </w:p>
    <w:p w14:paraId="62E65339" w14:textId="77777777" w:rsidR="00FE718B" w:rsidRPr="00D20259" w:rsidRDefault="00FE718B" w:rsidP="00D20259">
      <w:pPr>
        <w:ind w:firstLine="0"/>
        <w:jc w:val="center"/>
        <w:rPr>
          <w:b/>
          <w:bCs/>
        </w:rPr>
      </w:pPr>
    </w:p>
    <w:p w14:paraId="3542596C" w14:textId="27391E18" w:rsidR="00FE718B" w:rsidRPr="00D20259" w:rsidRDefault="00FE718B" w:rsidP="00D20259">
      <w:pPr>
        <w:spacing w:line="360" w:lineRule="auto"/>
        <w:ind w:firstLine="567"/>
        <w:rPr>
          <w:b/>
          <w:bCs/>
        </w:rPr>
      </w:pPr>
      <w:proofErr w:type="gramStart"/>
      <w:r w:rsidRPr="00D20259">
        <w:t>В соответствии Федеральным законом от 06.10.2003 № 131-ФЗ «Об общих принципах организации местного самоуправления в Российской Федерации», с учетом требований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услуг», Постановлением Правительства Российской Федерации от 20.07.2021 № 1228 «Об утверждении Правил разработки</w:t>
      </w:r>
      <w:proofErr w:type="gramEnd"/>
      <w:r w:rsidRPr="00D20259">
        <w:t xml:space="preserve"> </w:t>
      </w:r>
      <w:proofErr w:type="gramStart"/>
      <w:r w:rsidRPr="00D20259">
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</w:t>
      </w:r>
      <w:proofErr w:type="gramEnd"/>
      <w:r w:rsidRPr="00D20259">
        <w:t xml:space="preserve"> </w:t>
      </w:r>
      <w:proofErr w:type="gramStart"/>
      <w:r w:rsidRPr="00D20259">
        <w:t>местного самоуправления»,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 (с изменениями, внесенными постановлениями Правительства Нижегородской области от 04.06.2024 №331, от 29.08.2025 №574), Постановлением администрации Балахнинского муниципального округа Нижегородской</w:t>
      </w:r>
      <w:r w:rsidR="00D20259">
        <w:t xml:space="preserve"> </w:t>
      </w:r>
      <w:r w:rsidRPr="00D20259">
        <w:t>области</w:t>
      </w:r>
      <w:r w:rsidR="00D20259">
        <w:t xml:space="preserve"> </w:t>
      </w:r>
      <w:r w:rsidRPr="003146C3">
        <w:t>от</w:t>
      </w:r>
      <w:r w:rsidR="00D20259" w:rsidRPr="003146C3">
        <w:t xml:space="preserve"> </w:t>
      </w:r>
      <w:r w:rsidRPr="003146C3">
        <w:t>18.12.2023</w:t>
      </w:r>
      <w:r w:rsidR="00D20259" w:rsidRPr="003146C3">
        <w:t xml:space="preserve"> </w:t>
      </w:r>
      <w:r w:rsidRPr="003146C3">
        <w:t>№ 2414</w:t>
      </w:r>
      <w:r w:rsidR="00D20259">
        <w:t xml:space="preserve"> </w:t>
      </w:r>
      <w:r w:rsidRPr="00D20259">
        <w:t>«Об</w:t>
      </w:r>
      <w:r w:rsidR="00D20259">
        <w:t xml:space="preserve"> </w:t>
      </w:r>
      <w:r w:rsidRPr="00D20259">
        <w:t>утверждении</w:t>
      </w:r>
      <w:r w:rsidR="00D20259">
        <w:t xml:space="preserve"> </w:t>
      </w:r>
      <w:r w:rsidRPr="00D20259">
        <w:t>порядка разработки и утверждения административных регламентов предоставления муниципальных услуг в Администрации Балахнинского муниципального округа Нижегородской области</w:t>
      </w:r>
      <w:proofErr w:type="gramEnd"/>
      <w:r w:rsidRPr="00D20259">
        <w:t>» (с изменениями, внесенными постановлением администрации Балахнинского муниципального округа Нижегородской области от27.08.2024 №1752),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="00D20259">
        <w:t xml:space="preserve"> </w:t>
      </w:r>
      <w:proofErr w:type="gramStart"/>
      <w:r w:rsidRPr="00D20259">
        <w:rPr>
          <w:b/>
          <w:bCs/>
        </w:rPr>
        <w:t>п</w:t>
      </w:r>
      <w:proofErr w:type="gramEnd"/>
      <w:r w:rsidRPr="00D20259">
        <w:rPr>
          <w:b/>
          <w:bCs/>
        </w:rPr>
        <w:t xml:space="preserve"> о с т а н о в л я е т:</w:t>
      </w:r>
    </w:p>
    <w:p w14:paraId="4D6D5887" w14:textId="69433127" w:rsidR="00FE718B" w:rsidRPr="00D20259" w:rsidRDefault="00FE718B" w:rsidP="00D20259">
      <w:pPr>
        <w:spacing w:line="360" w:lineRule="auto"/>
        <w:ind w:firstLine="567"/>
      </w:pPr>
      <w:r w:rsidRPr="00D20259">
        <w:lastRenderedPageBreak/>
        <w:t>1. Утвердить прилагаемый административный регламент по предоставлению муниципальной услуги «Предоставление информации об объектах учета, содержащейся в реестре муниципального имущества Балахнинского муниципального округа Нижегородской области».</w:t>
      </w:r>
    </w:p>
    <w:p w14:paraId="76EA1A24" w14:textId="51C1994E" w:rsidR="00FE718B" w:rsidRPr="00D20259" w:rsidRDefault="00FE718B" w:rsidP="00D20259">
      <w:pPr>
        <w:spacing w:line="360" w:lineRule="auto"/>
        <w:ind w:firstLine="567"/>
      </w:pPr>
      <w:r w:rsidRPr="00D20259">
        <w:t>2. Комитету по управлению муниципальным имуществом и земельными ресурсами организовать работу по предоставлению муниципальной услуги «Предоставление информации об объектах учета, содержащейся в реестре муниципального имущества Балахнинского муниципального округа».</w:t>
      </w:r>
    </w:p>
    <w:p w14:paraId="0DF9D4E3" w14:textId="612E17D9" w:rsidR="00FE718B" w:rsidRPr="00D20259" w:rsidRDefault="00FE718B" w:rsidP="00D20259">
      <w:pPr>
        <w:spacing w:line="360" w:lineRule="auto"/>
        <w:ind w:firstLine="567"/>
      </w:pPr>
      <w:r w:rsidRPr="00D20259">
        <w:t>3.</w:t>
      </w:r>
      <w:r w:rsidR="00D20259">
        <w:t xml:space="preserve"> </w:t>
      </w:r>
      <w:r w:rsidRPr="00D20259">
        <w:t>Отменить постановления администрации Балахнинского муниципального района Нижегородской области:</w:t>
      </w:r>
    </w:p>
    <w:p w14:paraId="4468BB0B" w14:textId="1434D83A" w:rsidR="00FE718B" w:rsidRPr="00D20259" w:rsidRDefault="00FE718B" w:rsidP="00D20259">
      <w:pPr>
        <w:spacing w:line="360" w:lineRule="auto"/>
        <w:ind w:firstLine="567"/>
      </w:pPr>
      <w:r w:rsidRPr="00D20259">
        <w:t xml:space="preserve">- </w:t>
      </w:r>
      <w:r w:rsidRPr="003146C3">
        <w:t>от 05.04.2016 №124</w:t>
      </w:r>
      <w:r w:rsidRPr="00D20259">
        <w:t xml:space="preserve"> «Об утверждении административного регламента по предоставлению муниципальной услуги "Предоставление информации из реестра имущества муниципальной собственности Балахнинского муниципального района</w:t>
      </w:r>
      <w:r w:rsidR="00D20259">
        <w:t xml:space="preserve"> </w:t>
      </w:r>
      <w:r w:rsidRPr="00D20259">
        <w:t>муниципального образования «город Балахна» и иных муниципальных образований, входящих в состав Балахнинского муниципального района»;</w:t>
      </w:r>
    </w:p>
    <w:p w14:paraId="00DC5FC7" w14:textId="032EE802" w:rsidR="00FE718B" w:rsidRPr="00D20259" w:rsidRDefault="00FE718B" w:rsidP="00D20259">
      <w:pPr>
        <w:spacing w:line="360" w:lineRule="auto"/>
        <w:ind w:firstLine="567"/>
      </w:pPr>
      <w:r w:rsidRPr="00D20259">
        <w:t>-</w:t>
      </w:r>
      <w:r w:rsidR="00D20259">
        <w:t xml:space="preserve"> </w:t>
      </w:r>
      <w:r w:rsidRPr="003146C3">
        <w:t>от 13.09.2016 № 339</w:t>
      </w:r>
      <w:r w:rsidRPr="00D20259">
        <w:t xml:space="preserve"> «О внесении изменений в постановление администрации </w:t>
      </w:r>
      <w:proofErr w:type="spellStart"/>
      <w:r w:rsidRPr="00D20259">
        <w:t>Балахнинского</w:t>
      </w:r>
      <w:proofErr w:type="spellEnd"/>
      <w:r w:rsidRPr="00D20259">
        <w:t xml:space="preserve"> муниципального района </w:t>
      </w:r>
      <w:r w:rsidRPr="003146C3">
        <w:t>от 05.04.2016 № 124</w:t>
      </w:r>
      <w:r w:rsidRPr="00D20259">
        <w:t xml:space="preserve"> «Об утверждении административного регламента по предоставлению муниципальной услуги «Предоставление информации из реестра имущества муниципальной собственности Балахнинского муниципального района, муниципального образования «город Балахна» и иных муниципальных образований, входящих в состав Балахнинского муниципального района»;</w:t>
      </w:r>
    </w:p>
    <w:p w14:paraId="5C89A886" w14:textId="53D2B958" w:rsidR="00FE718B" w:rsidRPr="00D20259" w:rsidRDefault="00FE718B" w:rsidP="00D20259">
      <w:pPr>
        <w:spacing w:line="360" w:lineRule="auto"/>
        <w:ind w:firstLine="567"/>
      </w:pPr>
      <w:r w:rsidRPr="00D20259">
        <w:t xml:space="preserve">- </w:t>
      </w:r>
      <w:r w:rsidRPr="003146C3">
        <w:t>от 10.09.2018 №1807</w:t>
      </w:r>
      <w:r w:rsidRPr="00D20259">
        <w:t xml:space="preserve"> «О внесении изменений в постановление администрации </w:t>
      </w:r>
      <w:proofErr w:type="spellStart"/>
      <w:r w:rsidRPr="00D20259">
        <w:t>Балахнинского</w:t>
      </w:r>
      <w:proofErr w:type="spellEnd"/>
      <w:r w:rsidRPr="00D20259">
        <w:t xml:space="preserve"> муниципального района </w:t>
      </w:r>
      <w:r w:rsidRPr="003146C3">
        <w:t>от 05.04.2016 № 124</w:t>
      </w:r>
      <w:r w:rsidRPr="00D20259">
        <w:t xml:space="preserve"> «Об утверждении административного регламента по предоставлению муниципальной услуги «Предоставление информации из реестра имущества муниципальной собственности Балахнинского муниципального района, муниципального образования «город Балахна» и иных муниципальных образований, входящих в состав Балахнинского муниципального района».</w:t>
      </w:r>
    </w:p>
    <w:p w14:paraId="28130864" w14:textId="5F630389" w:rsidR="00FE718B" w:rsidRPr="00D20259" w:rsidRDefault="00FE718B" w:rsidP="00D20259">
      <w:pPr>
        <w:spacing w:line="360" w:lineRule="auto"/>
        <w:ind w:firstLine="567"/>
      </w:pPr>
      <w:r w:rsidRPr="00D20259">
        <w:t>4. Управлению организационной и проектной деятельности (Егорова П.М.)</w:t>
      </w:r>
      <w:r w:rsidR="00D20259">
        <w:t xml:space="preserve"> </w:t>
      </w:r>
      <w:r w:rsidRPr="00D20259">
        <w:t>обеспечить официальное опубликование настоящего постановления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7D35AF1A" w14:textId="5F9C44EE" w:rsidR="00FE718B" w:rsidRPr="00D20259" w:rsidRDefault="00FE718B" w:rsidP="00D20259">
      <w:pPr>
        <w:spacing w:line="360" w:lineRule="auto"/>
        <w:ind w:firstLine="567"/>
      </w:pPr>
      <w:r w:rsidRPr="00D20259">
        <w:t>5. Настоящее постановление вступает в силу с момента официального опубликования.</w:t>
      </w:r>
    </w:p>
    <w:p w14:paraId="0F8B834A" w14:textId="12B90908" w:rsidR="00FE718B" w:rsidRPr="00D20259" w:rsidRDefault="00FE718B" w:rsidP="00D20259">
      <w:pPr>
        <w:spacing w:line="360" w:lineRule="auto"/>
        <w:ind w:firstLine="567"/>
      </w:pPr>
      <w:r w:rsidRPr="00D20259">
        <w:t xml:space="preserve">6. Контроль за исполнением настоящего постановления возложить на заместителя главы администрации (Чагаев А.А.). </w:t>
      </w:r>
    </w:p>
    <w:p w14:paraId="763877AF" w14:textId="77777777" w:rsidR="00FE718B" w:rsidRPr="00D20259" w:rsidRDefault="00FE718B" w:rsidP="00D20259">
      <w:pPr>
        <w:ind w:firstLine="0"/>
      </w:pPr>
    </w:p>
    <w:p w14:paraId="6F54718D" w14:textId="77777777" w:rsidR="00FE718B" w:rsidRPr="00D20259" w:rsidRDefault="00FE718B" w:rsidP="00D20259">
      <w:pPr>
        <w:ind w:firstLine="0"/>
      </w:pPr>
    </w:p>
    <w:p w14:paraId="663B68FD" w14:textId="37C4719E" w:rsidR="005611BA" w:rsidRPr="005611BA" w:rsidRDefault="00FE718B" w:rsidP="003146C3">
      <w:pPr>
        <w:ind w:firstLine="0"/>
        <w:rPr>
          <w:rFonts w:eastAsia="Times New Roman"/>
          <w:szCs w:val="24"/>
        </w:rPr>
      </w:pPr>
      <w:r w:rsidRPr="00D20259">
        <w:lastRenderedPageBreak/>
        <w:t>Глава</w:t>
      </w:r>
      <w:r w:rsidR="00D20259">
        <w:t xml:space="preserve"> </w:t>
      </w:r>
      <w:r w:rsidRPr="00D20259">
        <w:t>местного самоуправления</w:t>
      </w:r>
      <w:r w:rsidR="00D20259">
        <w:tab/>
      </w:r>
      <w:r w:rsidR="00D20259">
        <w:tab/>
      </w:r>
      <w:r w:rsidR="00D20259">
        <w:tab/>
      </w:r>
      <w:r w:rsidR="00D20259">
        <w:tab/>
      </w:r>
      <w:r w:rsidR="00D20259">
        <w:tab/>
      </w:r>
      <w:r w:rsidR="00D20259">
        <w:tab/>
      </w:r>
      <w:proofErr w:type="spellStart"/>
      <w:r w:rsidRPr="00D20259">
        <w:t>А.В.Дранишников</w:t>
      </w:r>
      <w:bookmarkStart w:id="0" w:name="_GoBack"/>
      <w:bookmarkEnd w:id="0"/>
      <w:proofErr w:type="spellEnd"/>
    </w:p>
    <w:p w14:paraId="2E804C6E" w14:textId="77777777" w:rsidR="005611BA" w:rsidRPr="005C0E72" w:rsidRDefault="005611BA" w:rsidP="005611B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</w:rPr>
      </w:pPr>
    </w:p>
    <w:sectPr w:rsidR="005611BA" w:rsidRPr="005C0E72" w:rsidSect="003146C3">
      <w:headerReference w:type="even" r:id="rId9"/>
      <w:head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92D86" w14:textId="77777777" w:rsidR="009600B0" w:rsidRDefault="009600B0" w:rsidP="007F0268">
      <w:r>
        <w:separator/>
      </w:r>
    </w:p>
  </w:endnote>
  <w:endnote w:type="continuationSeparator" w:id="0">
    <w:p w14:paraId="6B5B7729" w14:textId="77777777" w:rsidR="009600B0" w:rsidRDefault="009600B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614DC" w14:textId="77777777" w:rsidR="009600B0" w:rsidRDefault="009600B0" w:rsidP="007F0268">
      <w:r>
        <w:separator/>
      </w:r>
    </w:p>
  </w:footnote>
  <w:footnote w:type="continuationSeparator" w:id="0">
    <w:p w14:paraId="2360EABF" w14:textId="77777777" w:rsidR="009600B0" w:rsidRDefault="009600B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79292" w14:textId="77777777" w:rsidR="005611BA" w:rsidRDefault="005611BA">
    <w:pPr>
      <w:pStyle w:val="a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724583"/>
      <w:docPartObj>
        <w:docPartGallery w:val="Page Numbers (Top of Page)"/>
        <w:docPartUnique/>
      </w:docPartObj>
    </w:sdtPr>
    <w:sdtEndPr/>
    <w:sdtContent>
      <w:p w14:paraId="4AE5AAAD" w14:textId="77777777" w:rsidR="005611BA" w:rsidRDefault="005611B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146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178CD" w14:textId="77777777" w:rsidR="005611BA" w:rsidRDefault="005611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AF32EDA"/>
    <w:multiLevelType w:val="hybridMultilevel"/>
    <w:tmpl w:val="4DFC5632"/>
    <w:lvl w:ilvl="0" w:tplc="3028B4FC">
      <w:start w:val="1"/>
      <w:numFmt w:val="decimal"/>
      <w:lvlText w:val="%1)"/>
      <w:lvlJc w:val="left"/>
      <w:pPr>
        <w:ind w:left="1089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FEAE42">
      <w:numFmt w:val="bullet"/>
      <w:lvlText w:val="•"/>
      <w:lvlJc w:val="left"/>
      <w:pPr>
        <w:ind w:left="2114" w:hanging="379"/>
      </w:pPr>
      <w:rPr>
        <w:rFonts w:hint="default"/>
        <w:lang w:val="ru-RU" w:eastAsia="en-US" w:bidi="ar-SA"/>
      </w:rPr>
    </w:lvl>
    <w:lvl w:ilvl="2" w:tplc="CB003780">
      <w:numFmt w:val="bullet"/>
      <w:lvlText w:val="•"/>
      <w:lvlJc w:val="left"/>
      <w:pPr>
        <w:ind w:left="3137" w:hanging="379"/>
      </w:pPr>
      <w:rPr>
        <w:rFonts w:hint="default"/>
        <w:lang w:val="ru-RU" w:eastAsia="en-US" w:bidi="ar-SA"/>
      </w:rPr>
    </w:lvl>
    <w:lvl w:ilvl="3" w:tplc="774CF8CE">
      <w:numFmt w:val="bullet"/>
      <w:lvlText w:val="•"/>
      <w:lvlJc w:val="left"/>
      <w:pPr>
        <w:ind w:left="4159" w:hanging="379"/>
      </w:pPr>
      <w:rPr>
        <w:rFonts w:hint="default"/>
        <w:lang w:val="ru-RU" w:eastAsia="en-US" w:bidi="ar-SA"/>
      </w:rPr>
    </w:lvl>
    <w:lvl w:ilvl="4" w:tplc="A838F812">
      <w:numFmt w:val="bullet"/>
      <w:lvlText w:val="•"/>
      <w:lvlJc w:val="left"/>
      <w:pPr>
        <w:ind w:left="5182" w:hanging="379"/>
      </w:pPr>
      <w:rPr>
        <w:rFonts w:hint="default"/>
        <w:lang w:val="ru-RU" w:eastAsia="en-US" w:bidi="ar-SA"/>
      </w:rPr>
    </w:lvl>
    <w:lvl w:ilvl="5" w:tplc="4BE2A0CC">
      <w:numFmt w:val="bullet"/>
      <w:lvlText w:val="•"/>
      <w:lvlJc w:val="left"/>
      <w:pPr>
        <w:ind w:left="6205" w:hanging="379"/>
      </w:pPr>
      <w:rPr>
        <w:rFonts w:hint="default"/>
        <w:lang w:val="ru-RU" w:eastAsia="en-US" w:bidi="ar-SA"/>
      </w:rPr>
    </w:lvl>
    <w:lvl w:ilvl="6" w:tplc="56102AF0">
      <w:numFmt w:val="bullet"/>
      <w:lvlText w:val="•"/>
      <w:lvlJc w:val="left"/>
      <w:pPr>
        <w:ind w:left="7227" w:hanging="379"/>
      </w:pPr>
      <w:rPr>
        <w:rFonts w:hint="default"/>
        <w:lang w:val="ru-RU" w:eastAsia="en-US" w:bidi="ar-SA"/>
      </w:rPr>
    </w:lvl>
    <w:lvl w:ilvl="7" w:tplc="A49A46D8">
      <w:numFmt w:val="bullet"/>
      <w:lvlText w:val="•"/>
      <w:lvlJc w:val="left"/>
      <w:pPr>
        <w:ind w:left="8250" w:hanging="379"/>
      </w:pPr>
      <w:rPr>
        <w:rFonts w:hint="default"/>
        <w:lang w:val="ru-RU" w:eastAsia="en-US" w:bidi="ar-SA"/>
      </w:rPr>
    </w:lvl>
    <w:lvl w:ilvl="8" w:tplc="4A8E8574">
      <w:numFmt w:val="bullet"/>
      <w:lvlText w:val="•"/>
      <w:lvlJc w:val="left"/>
      <w:pPr>
        <w:ind w:left="9273" w:hanging="379"/>
      </w:pPr>
      <w:rPr>
        <w:rFonts w:hint="default"/>
        <w:lang w:val="ru-RU" w:eastAsia="en-US" w:bidi="ar-SA"/>
      </w:rPr>
    </w:lvl>
  </w:abstractNum>
  <w:abstractNum w:abstractNumId="10">
    <w:nsid w:val="1D906100"/>
    <w:multiLevelType w:val="multilevel"/>
    <w:tmpl w:val="2BFE08DE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5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6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4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773"/>
      </w:pPr>
      <w:rPr>
        <w:rFonts w:hint="default"/>
        <w:lang w:val="ru-RU" w:eastAsia="en-US" w:bidi="ar-SA"/>
      </w:r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ADE73FE"/>
    <w:multiLevelType w:val="multilevel"/>
    <w:tmpl w:val="2F6A7222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78"/>
      </w:pPr>
      <w:rPr>
        <w:rFonts w:hint="default"/>
        <w:lang w:val="ru-RU" w:eastAsia="en-US" w:bidi="ar-SA"/>
      </w:rPr>
    </w:lvl>
  </w:abstractNum>
  <w:abstractNum w:abstractNumId="16">
    <w:nsid w:val="4CC1543F"/>
    <w:multiLevelType w:val="hybridMultilevel"/>
    <w:tmpl w:val="962ECE26"/>
    <w:lvl w:ilvl="0" w:tplc="3DB4A4AA">
      <w:start w:val="1"/>
      <w:numFmt w:val="upperRoman"/>
      <w:lvlText w:val="%1."/>
      <w:lvlJc w:val="left"/>
      <w:pPr>
        <w:ind w:left="5856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29ADA1E">
      <w:numFmt w:val="bullet"/>
      <w:lvlText w:val="•"/>
      <w:lvlJc w:val="left"/>
      <w:pPr>
        <w:ind w:left="4780" w:hanging="327"/>
      </w:pPr>
      <w:rPr>
        <w:rFonts w:hint="default"/>
        <w:lang w:val="ru-RU" w:eastAsia="en-US" w:bidi="ar-SA"/>
      </w:rPr>
    </w:lvl>
    <w:lvl w:ilvl="2" w:tplc="6A0CAAC6">
      <w:numFmt w:val="bullet"/>
      <w:lvlText w:val="•"/>
      <w:lvlJc w:val="left"/>
      <w:pPr>
        <w:ind w:left="5401" w:hanging="327"/>
      </w:pPr>
      <w:rPr>
        <w:rFonts w:hint="default"/>
        <w:lang w:val="ru-RU" w:eastAsia="en-US" w:bidi="ar-SA"/>
      </w:rPr>
    </w:lvl>
    <w:lvl w:ilvl="3" w:tplc="FCB2C22C">
      <w:numFmt w:val="bullet"/>
      <w:lvlText w:val="•"/>
      <w:lvlJc w:val="left"/>
      <w:pPr>
        <w:ind w:left="6021" w:hanging="327"/>
      </w:pPr>
      <w:rPr>
        <w:rFonts w:hint="default"/>
        <w:lang w:val="ru-RU" w:eastAsia="en-US" w:bidi="ar-SA"/>
      </w:rPr>
    </w:lvl>
    <w:lvl w:ilvl="4" w:tplc="84BEF192">
      <w:numFmt w:val="bullet"/>
      <w:lvlText w:val="•"/>
      <w:lvlJc w:val="left"/>
      <w:pPr>
        <w:ind w:left="6642" w:hanging="327"/>
      </w:pPr>
      <w:rPr>
        <w:rFonts w:hint="default"/>
        <w:lang w:val="ru-RU" w:eastAsia="en-US" w:bidi="ar-SA"/>
      </w:rPr>
    </w:lvl>
    <w:lvl w:ilvl="5" w:tplc="01C65EAE">
      <w:numFmt w:val="bullet"/>
      <w:lvlText w:val="•"/>
      <w:lvlJc w:val="left"/>
      <w:pPr>
        <w:ind w:left="7263" w:hanging="327"/>
      </w:pPr>
      <w:rPr>
        <w:rFonts w:hint="default"/>
        <w:lang w:val="ru-RU" w:eastAsia="en-US" w:bidi="ar-SA"/>
      </w:rPr>
    </w:lvl>
    <w:lvl w:ilvl="6" w:tplc="9D2296BE">
      <w:numFmt w:val="bullet"/>
      <w:lvlText w:val="•"/>
      <w:lvlJc w:val="left"/>
      <w:pPr>
        <w:ind w:left="7883" w:hanging="327"/>
      </w:pPr>
      <w:rPr>
        <w:rFonts w:hint="default"/>
        <w:lang w:val="ru-RU" w:eastAsia="en-US" w:bidi="ar-SA"/>
      </w:rPr>
    </w:lvl>
    <w:lvl w:ilvl="7" w:tplc="8514B8E8">
      <w:numFmt w:val="bullet"/>
      <w:lvlText w:val="•"/>
      <w:lvlJc w:val="left"/>
      <w:pPr>
        <w:ind w:left="8504" w:hanging="327"/>
      </w:pPr>
      <w:rPr>
        <w:rFonts w:hint="default"/>
        <w:lang w:val="ru-RU" w:eastAsia="en-US" w:bidi="ar-SA"/>
      </w:rPr>
    </w:lvl>
    <w:lvl w:ilvl="8" w:tplc="399C9E64">
      <w:numFmt w:val="bullet"/>
      <w:lvlText w:val="•"/>
      <w:lvlJc w:val="left"/>
      <w:pPr>
        <w:ind w:left="9125" w:hanging="327"/>
      </w:pPr>
      <w:rPr>
        <w:rFonts w:hint="default"/>
        <w:lang w:val="ru-RU" w:eastAsia="en-US" w:bidi="ar-SA"/>
      </w:rPr>
    </w:lvl>
  </w:abstractNum>
  <w:abstractNum w:abstractNumId="17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F57C1F"/>
    <w:multiLevelType w:val="hybridMultilevel"/>
    <w:tmpl w:val="A3AC6EA2"/>
    <w:lvl w:ilvl="0" w:tplc="74D6D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8"/>
  </w:num>
  <w:num w:numId="12">
    <w:abstractNumId w:val="14"/>
  </w:num>
  <w:num w:numId="13">
    <w:abstractNumId w:val="13"/>
  </w:num>
  <w:num w:numId="14">
    <w:abstractNumId w:val="4"/>
  </w:num>
  <w:num w:numId="15">
    <w:abstractNumId w:val="11"/>
  </w:num>
  <w:num w:numId="16">
    <w:abstractNumId w:val="22"/>
  </w:num>
  <w:num w:numId="17">
    <w:abstractNumId w:val="17"/>
  </w:num>
  <w:num w:numId="18">
    <w:abstractNumId w:val="9"/>
  </w:num>
  <w:num w:numId="19">
    <w:abstractNumId w:val="10"/>
  </w:num>
  <w:num w:numId="20">
    <w:abstractNumId w:val="15"/>
  </w:num>
  <w:num w:numId="21">
    <w:abstractNumId w:val="16"/>
  </w:num>
  <w:num w:numId="2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79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18F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463C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6C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0F39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1BA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0E72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2ABD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7D3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B0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0F43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389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259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965EE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numbering" w:customStyle="1" w:styleId="55">
    <w:name w:val="Нет списка5"/>
    <w:next w:val="a3"/>
    <w:uiPriority w:val="99"/>
    <w:semiHidden/>
    <w:unhideWhenUsed/>
    <w:rsid w:val="005C0E72"/>
  </w:style>
  <w:style w:type="table" w:customStyle="1" w:styleId="TableNormal">
    <w:name w:val="Table Normal"/>
    <w:uiPriority w:val="2"/>
    <w:semiHidden/>
    <w:unhideWhenUsed/>
    <w:qFormat/>
    <w:rsid w:val="005C0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0E72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paragraph" w:customStyle="1" w:styleId="ConsPlusDocList">
    <w:name w:val="ConsPlusDocList"/>
    <w:next w:val="a0"/>
    <w:rsid w:val="005C0E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ja-JP" w:bidi="hi-IN"/>
    </w:rPr>
  </w:style>
  <w:style w:type="table" w:customStyle="1" w:styleId="OTR1">
    <w:name w:val="OTR1"/>
    <w:basedOn w:val="a2"/>
    <w:next w:val="ac"/>
    <w:uiPriority w:val="59"/>
    <w:rsid w:val="005C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5C0E72"/>
    <w:pPr>
      <w:suppressAutoHyphens/>
      <w:autoSpaceDE w:val="0"/>
      <w:spacing w:before="160"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character" w:customStyle="1" w:styleId="af4">
    <w:name w:val="Абзац списка Знак"/>
    <w:basedOn w:val="a1"/>
    <w:link w:val="af3"/>
    <w:uiPriority w:val="1"/>
    <w:rsid w:val="005C0E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C0E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e"/>
    <w:link w:val="affb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numbering" w:customStyle="1" w:styleId="55">
    <w:name w:val="Нет списка5"/>
    <w:next w:val="a3"/>
    <w:uiPriority w:val="99"/>
    <w:semiHidden/>
    <w:unhideWhenUsed/>
    <w:rsid w:val="005C0E72"/>
  </w:style>
  <w:style w:type="table" w:customStyle="1" w:styleId="TableNormal">
    <w:name w:val="Table Normal"/>
    <w:uiPriority w:val="2"/>
    <w:semiHidden/>
    <w:unhideWhenUsed/>
    <w:qFormat/>
    <w:rsid w:val="005C0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0E72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paragraph" w:customStyle="1" w:styleId="ConsPlusDocList">
    <w:name w:val="ConsPlusDocList"/>
    <w:next w:val="a0"/>
    <w:rsid w:val="005C0E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ja-JP" w:bidi="hi-IN"/>
    </w:rPr>
  </w:style>
  <w:style w:type="table" w:customStyle="1" w:styleId="OTR1">
    <w:name w:val="OTR1"/>
    <w:basedOn w:val="a2"/>
    <w:next w:val="ac"/>
    <w:uiPriority w:val="59"/>
    <w:rsid w:val="005C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5C0E72"/>
    <w:pPr>
      <w:suppressAutoHyphens/>
      <w:autoSpaceDE w:val="0"/>
      <w:spacing w:before="160"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character" w:customStyle="1" w:styleId="af4">
    <w:name w:val="Абзац списка Знак"/>
    <w:basedOn w:val="a1"/>
    <w:link w:val="af3"/>
    <w:uiPriority w:val="1"/>
    <w:rsid w:val="005C0E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C0E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821A-48A9-48F8-B2D5-F486F3A6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2026-02-27T07:00:00Z</dcterms:created>
  <dcterms:modified xsi:type="dcterms:W3CDTF">2026-02-27T07:00:00Z</dcterms:modified>
</cp:coreProperties>
</file>